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2357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吕梁师范高等专科学校评审专家申请表</w:t>
      </w:r>
    </w:p>
    <w:tbl>
      <w:tblPr>
        <w:tblStyle w:val="14"/>
        <w:tblW w:w="4998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21"/>
        <w:gridCol w:w="1510"/>
        <w:gridCol w:w="1094"/>
        <w:gridCol w:w="686"/>
        <w:gridCol w:w="734"/>
        <w:gridCol w:w="478"/>
        <w:gridCol w:w="944"/>
        <w:gridCol w:w="1856"/>
      </w:tblGrid>
      <w:tr w14:paraId="66CC41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A4F81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名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63A5C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EE6D8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41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0703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728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9A2C1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B8C0B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1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E4C87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1835DD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A52A6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政治面貌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0FD78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B7E5C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707" w:type="pct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BC9244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1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1A1A2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398AC7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ABB56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最高学历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0C567F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533AC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最高学位</w:t>
            </w:r>
          </w:p>
        </w:tc>
        <w:tc>
          <w:tcPr>
            <w:tcW w:w="1707" w:type="pct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E59E2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1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6AFE2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52EDC7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52B46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毕业时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间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71F8B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8437DF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毕业院校</w:t>
            </w:r>
          </w:p>
        </w:tc>
        <w:tc>
          <w:tcPr>
            <w:tcW w:w="1707" w:type="pct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CFFF1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111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F4AF9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7729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5C5E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F056FF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90CEA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参加工作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时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  <w:t>间</w:t>
            </w:r>
          </w:p>
        </w:tc>
        <w:tc>
          <w:tcPr>
            <w:tcW w:w="85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5C7E6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F2EBD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从事相关专业时间</w:t>
            </w:r>
          </w:p>
        </w:tc>
        <w:tc>
          <w:tcPr>
            <w:tcW w:w="11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F6A2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6CA420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41C44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4386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6DE02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</w:tc>
      </w:tr>
      <w:tr w14:paraId="672C39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41260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D58AD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C2DA7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2822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E77B3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 w14:paraId="45B2CD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068A2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职 称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5ECA4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B0ECA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职称评定</w:t>
            </w:r>
          </w:p>
          <w:p w14:paraId="2488D8D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时 间</w:t>
            </w:r>
          </w:p>
        </w:tc>
        <w:tc>
          <w:tcPr>
            <w:tcW w:w="2822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EAEFC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 w14:paraId="15FCC8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14C12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现从事 专业</w:t>
            </w:r>
          </w:p>
        </w:tc>
        <w:tc>
          <w:tcPr>
            <w:tcW w:w="4386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1B795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 w14:paraId="5BE00A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E741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执业资格 名称</w:t>
            </w:r>
          </w:p>
        </w:tc>
        <w:tc>
          <w:tcPr>
            <w:tcW w:w="90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F387C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664FD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执业资格 注册号</w:t>
            </w:r>
          </w:p>
        </w:tc>
        <w:tc>
          <w:tcPr>
            <w:tcW w:w="2822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674B1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 w14:paraId="78E3EB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EC99C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564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DFC07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A16B0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E—mail</w:t>
            </w:r>
          </w:p>
        </w:tc>
        <w:tc>
          <w:tcPr>
            <w:tcW w:w="196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C3B35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 w14:paraId="15052B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681A9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联系地址 及邮编</w:t>
            </w:r>
          </w:p>
        </w:tc>
        <w:tc>
          <w:tcPr>
            <w:tcW w:w="4386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63C53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 w14:paraId="09F26A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0DB599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申请专家</w:t>
            </w:r>
          </w:p>
          <w:p w14:paraId="420010E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类  别</w:t>
            </w:r>
          </w:p>
        </w:tc>
        <w:tc>
          <w:tcPr>
            <w:tcW w:w="438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847CF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  <w:tr w14:paraId="63E2A2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99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A7FF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备 注</w:t>
            </w:r>
          </w:p>
        </w:tc>
        <w:tc>
          <w:tcPr>
            <w:tcW w:w="438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4FDE4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</w:tr>
    </w:tbl>
    <w:p w14:paraId="17424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02E8D2C-2229-4DBA-BA54-1B2D6F39ED7A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9A34B14-C3E2-4D94-865D-62F5D921880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63B6C35-6742-423F-9076-00126047465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44732"/>
    <w:rsid w:val="13144732"/>
    <w:rsid w:val="498A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customStyle="1" w:styleId="16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8"/>
      <w:szCs w:val="18"/>
      <w:u w:val="none"/>
      <w:shd w:val="clear" w:color="auto" w:fill="auto"/>
    </w:rPr>
  </w:style>
  <w:style w:type="paragraph" w:customStyle="1" w:styleId="17">
    <w:name w:val="题注1"/>
    <w:next w:val="1"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2025-08-25T08:21:00Z</dcterms:created>
  <dc:creator>快乐</dc:creator>
  <cp:lastModifiedBy>快乐</cp:lastModifiedBy>
  <dcterms:modified xsi:type="dcterms:W3CDTF">2025-08-25T08:47:18Z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F0E4B7C7271E4C59A352847C4CF5A0BF_11</vt:lpwstr>
  </property>
  <property fmtid="{D5CDD505-2E9C-101B-9397-08002B2CF9AE}" pid="4" name="KSOTemplateDocerSaveRecord">
    <vt:lpwstr>eyJoZGlkIjoiNGZmMzJiNmRhMTdjMTdkOGIzMzk1NjZjMDgzMTQyNTgiLCJ1c2VySWQiOiIzMjg4OTE2NjEifQ==</vt:lpwstr>
  </property>
</Properties>
</file>